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594FB" w14:textId="7F3F631E" w:rsidR="007577A4" w:rsidRPr="00BC1BCB" w:rsidRDefault="00127F8B" w:rsidP="00BC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3"/>
          <w:lang w:eastAsia="hr-HR"/>
        </w:rPr>
      </w:pPr>
      <w:r w:rsidRPr="007577A4">
        <w:rPr>
          <w:rFonts w:ascii="Times New Roman" w:eastAsia="Times New Roman" w:hAnsi="Times New Roman" w:cs="Times New Roman"/>
          <w:b/>
          <w:bCs/>
          <w:spacing w:val="3"/>
          <w:sz w:val="24"/>
          <w:szCs w:val="23"/>
          <w:lang w:eastAsia="hr-HR"/>
        </w:rPr>
        <w:t xml:space="preserve">РЕАЛИЗАЦИЯ ПРАВА НА </w:t>
      </w:r>
      <w:r w:rsidRPr="00BC1BCB">
        <w:rPr>
          <w:rFonts w:ascii="Times New Roman" w:eastAsia="Times New Roman" w:hAnsi="Times New Roman" w:cs="Times New Roman"/>
          <w:b/>
          <w:bCs/>
          <w:spacing w:val="3"/>
          <w:sz w:val="24"/>
          <w:szCs w:val="23"/>
          <w:lang w:eastAsia="hr-HR"/>
        </w:rPr>
        <w:t>ЗДРАВООХРАНЕНИЕ</w:t>
      </w:r>
    </w:p>
    <w:p w14:paraId="238844EE" w14:textId="1A415F48" w:rsidR="007577A4" w:rsidRPr="00CF55EB" w:rsidRDefault="00127F8B" w:rsidP="00B4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3"/>
          <w:lang w:eastAsia="hr-HR"/>
        </w:rPr>
      </w:pPr>
      <w:r w:rsidRPr="007577A4">
        <w:rPr>
          <w:rFonts w:ascii="Times New Roman" w:eastAsia="Times New Roman" w:hAnsi="Times New Roman" w:cs="Times New Roman"/>
          <w:b/>
          <w:bCs/>
          <w:spacing w:val="3"/>
          <w:sz w:val="24"/>
          <w:szCs w:val="23"/>
          <w:lang w:eastAsia="hr-HR"/>
        </w:rPr>
        <w:t>ДЛЯ ПЕРЕМЕЩЕННЫХ ЛИЦ ИЗ УКРАИНЫ</w:t>
      </w:r>
    </w:p>
    <w:p w14:paraId="15FFDC8B" w14:textId="77777777" w:rsidR="0018069D" w:rsidRDefault="0018069D" w:rsidP="008A2C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3"/>
          <w:lang w:eastAsia="hr-HR"/>
        </w:rPr>
      </w:pPr>
    </w:p>
    <w:p w14:paraId="6EF7AE2B" w14:textId="1B70A2C2" w:rsidR="007577A4" w:rsidRDefault="007577A4" w:rsidP="007577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3"/>
          <w:lang w:eastAsia="hr-HR"/>
        </w:rPr>
      </w:pPr>
      <w:r w:rsidRPr="007577A4">
        <w:rPr>
          <w:rFonts w:ascii="Times New Roman" w:eastAsia="Times New Roman" w:hAnsi="Times New Roman" w:cs="Times New Roman"/>
          <w:spacing w:val="3"/>
          <w:sz w:val="24"/>
          <w:szCs w:val="23"/>
          <w:lang w:eastAsia="hr-HR"/>
        </w:rPr>
        <w:t xml:space="preserve">На заседании от 7 марта 2022 года Правительство Республики Хорватия приняло </w:t>
      </w:r>
      <w:r w:rsidRPr="007577A4">
        <w:rPr>
          <w:rFonts w:ascii="Times New Roman" w:eastAsia="Times New Roman" w:hAnsi="Times New Roman" w:cs="Times New Roman"/>
          <w:b/>
          <w:spacing w:val="3"/>
          <w:sz w:val="24"/>
          <w:szCs w:val="23"/>
          <w:lang w:eastAsia="hr-HR"/>
        </w:rPr>
        <w:t xml:space="preserve">Решение о введении временной защиты в Республике Хорватии для </w:t>
      </w:r>
      <w:r w:rsidR="00CE3D62" w:rsidRPr="007577A4">
        <w:rPr>
          <w:rFonts w:ascii="Times New Roman" w:eastAsia="Times New Roman" w:hAnsi="Times New Roman" w:cs="Times New Roman"/>
          <w:b/>
          <w:spacing w:val="3"/>
          <w:sz w:val="24"/>
          <w:szCs w:val="23"/>
          <w:lang w:eastAsia="hr-HR"/>
        </w:rPr>
        <w:t>п</w:t>
      </w:r>
      <w:r w:rsidRPr="007577A4">
        <w:rPr>
          <w:rFonts w:ascii="Times New Roman" w:eastAsia="Times New Roman" w:hAnsi="Times New Roman" w:cs="Times New Roman"/>
          <w:b/>
          <w:spacing w:val="3"/>
          <w:sz w:val="24"/>
          <w:szCs w:val="23"/>
          <w:lang w:eastAsia="hr-HR"/>
        </w:rPr>
        <w:t>еремещенных лиц из Украины</w:t>
      </w:r>
      <w:r w:rsidR="00127F8B">
        <w:rPr>
          <w:rFonts w:ascii="Times New Roman" w:eastAsia="Times New Roman" w:hAnsi="Times New Roman" w:cs="Times New Roman"/>
          <w:spacing w:val="3"/>
          <w:sz w:val="24"/>
          <w:szCs w:val="23"/>
          <w:lang w:eastAsia="hr-HR"/>
        </w:rPr>
        <w:t xml:space="preserve"> (далее:</w:t>
      </w:r>
      <w:r w:rsidRPr="007577A4">
        <w:rPr>
          <w:rFonts w:ascii="Times New Roman" w:eastAsia="Times New Roman" w:hAnsi="Times New Roman" w:cs="Times New Roman"/>
          <w:spacing w:val="3"/>
          <w:sz w:val="24"/>
          <w:szCs w:val="23"/>
          <w:lang w:eastAsia="hr-HR"/>
        </w:rPr>
        <w:t xml:space="preserve"> Решение), на основании пункта 4 статьи 78 Закона о международной и временной защите («Народне новине» № 70/15 и 127/17) и в соответствии с Исполнительным решением Совета Европейского Союза 2022/382 от 4 марта 2022 года,</w:t>
      </w:r>
      <w:r w:rsidR="00CF2305">
        <w:rPr>
          <w:rFonts w:ascii="Times New Roman" w:eastAsia="Times New Roman" w:hAnsi="Times New Roman" w:cs="Times New Roman"/>
          <w:spacing w:val="3"/>
          <w:sz w:val="24"/>
          <w:szCs w:val="23"/>
          <w:lang w:eastAsia="hr-HR"/>
        </w:rPr>
        <w:t xml:space="preserve"> </w:t>
      </w:r>
      <w:r w:rsidRPr="007577A4">
        <w:rPr>
          <w:rFonts w:ascii="Times New Roman" w:eastAsia="Times New Roman" w:hAnsi="Times New Roman" w:cs="Times New Roman"/>
          <w:spacing w:val="3"/>
          <w:sz w:val="24"/>
          <w:szCs w:val="23"/>
          <w:lang w:eastAsia="hr-HR"/>
        </w:rPr>
        <w:t>устанавливающим наличие массового притока перемещенных лиц из Украины</w:t>
      </w:r>
      <w:r w:rsidR="00CF2305">
        <w:rPr>
          <w:rFonts w:ascii="Times New Roman" w:eastAsia="Times New Roman" w:hAnsi="Times New Roman" w:cs="Times New Roman"/>
          <w:spacing w:val="3"/>
          <w:sz w:val="24"/>
          <w:szCs w:val="23"/>
          <w:lang w:eastAsia="hr-HR"/>
        </w:rPr>
        <w:t>.</w:t>
      </w:r>
    </w:p>
    <w:p w14:paraId="37F01A09" w14:textId="01FF380D" w:rsidR="007577A4" w:rsidRPr="00CE3D62" w:rsidRDefault="00CF2305" w:rsidP="00DB38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3"/>
          <w:lang w:eastAsia="hr-HR"/>
        </w:rPr>
      </w:pPr>
      <w:r w:rsidRPr="00CF2305">
        <w:rPr>
          <w:rFonts w:ascii="Times New Roman" w:eastAsia="Times New Roman" w:hAnsi="Times New Roman" w:cs="Times New Roman"/>
          <w:spacing w:val="3"/>
          <w:sz w:val="24"/>
          <w:szCs w:val="23"/>
          <w:lang w:eastAsia="hr-HR"/>
        </w:rPr>
        <w:t xml:space="preserve">Решением Правительства Республики Хорватия </w:t>
      </w:r>
      <w:r w:rsidRPr="00CE3D62">
        <w:rPr>
          <w:rFonts w:ascii="Times New Roman" w:eastAsia="Times New Roman" w:hAnsi="Times New Roman" w:cs="Times New Roman"/>
          <w:b/>
          <w:spacing w:val="3"/>
          <w:sz w:val="24"/>
          <w:szCs w:val="23"/>
          <w:lang w:eastAsia="hr-HR"/>
        </w:rPr>
        <w:t xml:space="preserve">предоставлена временная защита </w:t>
      </w:r>
      <w:r w:rsidR="00CE3D62" w:rsidRPr="007577A4">
        <w:rPr>
          <w:rFonts w:ascii="Times New Roman" w:eastAsia="Times New Roman" w:hAnsi="Times New Roman" w:cs="Times New Roman"/>
          <w:b/>
          <w:spacing w:val="3"/>
          <w:sz w:val="24"/>
          <w:szCs w:val="23"/>
          <w:lang w:eastAsia="hr-HR"/>
        </w:rPr>
        <w:t>п</w:t>
      </w:r>
      <w:r w:rsidRPr="00CE3D62">
        <w:rPr>
          <w:rFonts w:ascii="Times New Roman" w:eastAsia="Times New Roman" w:hAnsi="Times New Roman" w:cs="Times New Roman"/>
          <w:b/>
          <w:spacing w:val="3"/>
          <w:sz w:val="24"/>
          <w:szCs w:val="23"/>
          <w:lang w:eastAsia="hr-HR"/>
        </w:rPr>
        <w:t>еремещенным лицам, покинувшим территорию Украины с 24 февраля 2022 года, действующая до 4 марта 2023 года</w:t>
      </w:r>
      <w:r w:rsidRPr="00CF2305">
        <w:rPr>
          <w:rFonts w:ascii="Times New Roman" w:eastAsia="Times New Roman" w:hAnsi="Times New Roman" w:cs="Times New Roman"/>
          <w:spacing w:val="3"/>
          <w:sz w:val="24"/>
          <w:szCs w:val="23"/>
          <w:lang w:eastAsia="hr-HR"/>
        </w:rPr>
        <w:t>.</w:t>
      </w:r>
      <w:r w:rsidR="00CE3D62">
        <w:rPr>
          <w:rFonts w:ascii="Times New Roman" w:eastAsia="Times New Roman" w:hAnsi="Times New Roman" w:cs="Times New Roman"/>
          <w:spacing w:val="3"/>
          <w:sz w:val="24"/>
          <w:szCs w:val="23"/>
          <w:lang w:eastAsia="hr-HR"/>
        </w:rPr>
        <w:t xml:space="preserve"> </w:t>
      </w:r>
      <w:r w:rsidR="00CE3D62" w:rsidRPr="00CE3D62">
        <w:rPr>
          <w:rFonts w:ascii="Times New Roman" w:eastAsia="Times New Roman" w:hAnsi="Times New Roman" w:cs="Times New Roman"/>
          <w:spacing w:val="3"/>
          <w:sz w:val="24"/>
          <w:szCs w:val="23"/>
          <w:lang w:eastAsia="hr-HR"/>
        </w:rPr>
        <w:t xml:space="preserve">Если причины для предоставления временной защиты продолжают существовать, </w:t>
      </w:r>
      <w:r w:rsidR="00CE3D62" w:rsidRPr="007577A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временная защита </w:t>
      </w:r>
      <w:r w:rsidR="00CE3D62" w:rsidRPr="00CE3D62">
        <w:rPr>
          <w:rFonts w:ascii="Times New Roman" w:eastAsia="Times New Roman" w:hAnsi="Times New Roman" w:cs="Times New Roman"/>
          <w:spacing w:val="3"/>
          <w:sz w:val="24"/>
          <w:szCs w:val="23"/>
          <w:lang w:eastAsia="hr-HR"/>
        </w:rPr>
        <w:t xml:space="preserve">автоматически продлевается дважды на 6 месяцев, т.е. до 4 марта 2024 </w:t>
      </w:r>
      <w:r w:rsidR="007577A4" w:rsidRPr="007577A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года. Если причины </w:t>
      </w:r>
      <w:r w:rsidR="00CE3D62" w:rsidRPr="00CE3D62">
        <w:rPr>
          <w:rFonts w:ascii="Times New Roman" w:eastAsia="Times New Roman" w:hAnsi="Times New Roman" w:cs="Times New Roman"/>
          <w:spacing w:val="3"/>
          <w:sz w:val="24"/>
          <w:szCs w:val="23"/>
          <w:lang w:eastAsia="hr-HR"/>
        </w:rPr>
        <w:t>продолжают существовать</w:t>
      </w:r>
      <w:r w:rsidR="00CE3D62" w:rsidRPr="007577A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="00CE3D62" w:rsidRPr="00CE3D62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еще больше</w:t>
      </w:r>
      <w:r w:rsidR="007577A4" w:rsidRPr="007577A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, Комиссия может предложить Совету Европейского С</w:t>
      </w:r>
      <w:r w:rsidR="00F72FA5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оюза продлить </w:t>
      </w:r>
      <w:r w:rsidR="00CE3D62" w:rsidRPr="00CE3D62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действие временной ​​защиты </w:t>
      </w:r>
      <w:r w:rsidR="007577A4" w:rsidRPr="007577A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еще на год (т.е. до 4 марта</w:t>
      </w:r>
      <w:r w:rsidR="00CE3D62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2025 </w:t>
      </w:r>
      <w:r w:rsidR="00CE3D62" w:rsidRPr="007577A4">
        <w:rPr>
          <w:rFonts w:ascii="Times New Roman" w:eastAsia="Times New Roman" w:hAnsi="Times New Roman" w:cs="Times New Roman"/>
          <w:spacing w:val="3"/>
          <w:sz w:val="24"/>
          <w:szCs w:val="23"/>
          <w:lang w:eastAsia="hr-HR"/>
        </w:rPr>
        <w:t>года</w:t>
      </w:r>
      <w:r w:rsidR="007577A4" w:rsidRPr="007577A4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).</w:t>
      </w:r>
    </w:p>
    <w:p w14:paraId="64837F7E" w14:textId="7AECEE3D" w:rsidR="00F72FA5" w:rsidRDefault="00F72FA5" w:rsidP="008A2C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3"/>
          <w:lang w:eastAsia="hr-HR"/>
        </w:rPr>
      </w:pPr>
      <w:r w:rsidRPr="00F72FA5">
        <w:rPr>
          <w:rFonts w:ascii="Times New Roman" w:eastAsia="Times New Roman" w:hAnsi="Times New Roman" w:cs="Times New Roman"/>
          <w:bCs/>
          <w:spacing w:val="3"/>
          <w:sz w:val="24"/>
          <w:szCs w:val="23"/>
          <w:lang w:eastAsia="hr-HR"/>
        </w:rPr>
        <w:t xml:space="preserve">Республика Хорватия также предоставит временную защиту перемещенным гражданам Украины и членам их семей, которые </w:t>
      </w:r>
      <w:r w:rsidRPr="00F72FA5">
        <w:rPr>
          <w:rFonts w:ascii="Times New Roman" w:eastAsia="Times New Roman" w:hAnsi="Times New Roman" w:cs="Times New Roman"/>
          <w:b/>
          <w:bCs/>
          <w:spacing w:val="3"/>
          <w:sz w:val="24"/>
          <w:szCs w:val="23"/>
          <w:lang w:eastAsia="hr-HR"/>
        </w:rPr>
        <w:t>покинули Украину непосредственно до 24 февраля 2022 года</w:t>
      </w:r>
      <w:r w:rsidRPr="00F72FA5">
        <w:rPr>
          <w:rFonts w:ascii="Times New Roman" w:eastAsia="Times New Roman" w:hAnsi="Times New Roman" w:cs="Times New Roman"/>
          <w:bCs/>
          <w:spacing w:val="3"/>
          <w:sz w:val="24"/>
          <w:szCs w:val="23"/>
          <w:lang w:eastAsia="hr-HR"/>
        </w:rPr>
        <w:t xml:space="preserve"> из-за ситуации с безопасностью и не могут вернуться в Украину из-за вооруженного конфликта.</w:t>
      </w:r>
    </w:p>
    <w:p w14:paraId="0D50A0D8" w14:textId="4F8A18FE" w:rsidR="00F72FA5" w:rsidRDefault="00F72FA5" w:rsidP="008A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лицо не соответствует условиям временной защиты в качестве перемещенного лица, оно имеет право подать </w:t>
      </w:r>
      <w:r w:rsidR="00CE3D62" w:rsidRPr="00CE3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ходатайство </w:t>
      </w:r>
      <w:r w:rsidRPr="00F72FA5">
        <w:rPr>
          <w:rFonts w:ascii="Times New Roman" w:hAnsi="Times New Roman" w:cs="Times New Roman"/>
          <w:sz w:val="24"/>
          <w:szCs w:val="24"/>
          <w:shd w:val="clear" w:color="auto" w:fill="FFFFFF"/>
        </w:rPr>
        <w:t>о предоставлении международной защиты, которое будет рассмотрено в обычном порядке, установленном вышеуказанным Законом.</w:t>
      </w:r>
    </w:p>
    <w:p w14:paraId="67FF1912" w14:textId="77777777" w:rsidR="00654431" w:rsidRPr="00325C2C" w:rsidRDefault="00654431" w:rsidP="002272FE">
      <w:pPr>
        <w:pStyle w:val="Bezproreda"/>
        <w:rPr>
          <w:rStyle w:val="Naglaeno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</w:p>
    <w:p w14:paraId="2052ADF8" w14:textId="1F45FE61" w:rsidR="00F72FA5" w:rsidRDefault="00F72FA5" w:rsidP="00654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FA5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Министерство внутренних дел</w:t>
      </w:r>
      <w:r w:rsidR="00CC4CF7" w:rsidRPr="00CC4C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C4CF7">
        <w:rPr>
          <w:rFonts w:ascii="Times New Roman" w:hAnsi="Times New Roman" w:cs="Times New Roman"/>
          <w:sz w:val="24"/>
          <w:szCs w:val="24"/>
          <w:shd w:val="clear" w:color="auto" w:fill="FFFFFF"/>
        </w:rPr>
        <w:t>выдает</w:t>
      </w:r>
      <w:r w:rsidRPr="00F72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4CF7" w:rsidRPr="00CC4C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Регистрационную карточку иностранца, которому предоставлена временная защита</w:t>
      </w:r>
      <w:r w:rsidRPr="00F72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(далее: </w:t>
      </w:r>
      <w:r w:rsidR="00CC4CF7" w:rsidRPr="00CC4C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Регистрационная карточка</w:t>
      </w:r>
      <w:r w:rsidR="00CC4CF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72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C4CF7" w:rsidRPr="00CC4C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просьбе иностранца</w:t>
      </w:r>
      <w:r w:rsidR="00CC4C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CC4CF7" w:rsidRPr="00F72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52B5" w:rsidRPr="00345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которая </w:t>
      </w:r>
      <w:r w:rsidRPr="00F72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подается в ближайший отдел полиции или полицейский участок, отвечающий за место проживания, или онлайн через сайт </w:t>
      </w:r>
      <w:hyperlink r:id="rId7" w:history="1">
        <w:r w:rsidRPr="00412F76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Croatia4Ukraine</w:t>
        </w:r>
      </w:hyperlink>
      <w:r w:rsidRPr="00F72F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DE178CC" w14:textId="77777777" w:rsidR="00B43102" w:rsidRDefault="00B43102" w:rsidP="00F86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8807E" w14:textId="75380512" w:rsidR="00A5127C" w:rsidRPr="00F86BBF" w:rsidRDefault="00BC1BCB" w:rsidP="00F86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BC1BCB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Здравоохранение для иностранцев </w:t>
      </w:r>
      <w:r w:rsidR="00A5127C" w:rsidRPr="00A5127C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в Республике Хорватии регулируется Законом об обязательном медицинском страховании и здравоохранении иностранцев в Республике Хорвати</w:t>
      </w:r>
      <w:r w:rsidR="00127F8B" w:rsidRPr="00127F8B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и </w:t>
      </w:r>
      <w:r w:rsidR="00A5127C" w:rsidRPr="00A5127C">
        <w:rPr>
          <w:rFonts w:ascii="Times New Roman" w:hAnsi="Times New Roman" w:cs="Times New Roman"/>
          <w:sz w:val="24"/>
          <w:szCs w:val="21"/>
          <w:shd w:val="clear" w:color="auto" w:fill="FFFFFF"/>
        </w:rPr>
        <w:t>(«</w:t>
      </w:r>
      <w:r w:rsidR="00A5127C" w:rsidRPr="007577A4">
        <w:rPr>
          <w:rFonts w:ascii="Times New Roman" w:eastAsia="Times New Roman" w:hAnsi="Times New Roman" w:cs="Times New Roman"/>
          <w:spacing w:val="3"/>
          <w:sz w:val="24"/>
          <w:szCs w:val="23"/>
          <w:lang w:eastAsia="hr-HR"/>
        </w:rPr>
        <w:t>Народне новине</w:t>
      </w:r>
      <w:r w:rsidR="00A5127C">
        <w:rPr>
          <w:rFonts w:ascii="Times New Roman" w:hAnsi="Times New Roman" w:cs="Times New Roman"/>
          <w:sz w:val="24"/>
          <w:szCs w:val="21"/>
          <w:shd w:val="clear" w:color="auto" w:fill="FFFFFF"/>
        </w:rPr>
        <w:t>» № 80/13, 15/18, 26/21 и 46/22 - далее: Закон о</w:t>
      </w:r>
      <w:r w:rsidR="00A5127C" w:rsidRPr="00A5127C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здравоохранении иностранцев), а расходы на </w:t>
      </w:r>
      <w:r w:rsidR="00A5127C">
        <w:rPr>
          <w:rFonts w:ascii="Times New Roman" w:hAnsi="Times New Roman" w:cs="Times New Roman"/>
          <w:sz w:val="24"/>
          <w:szCs w:val="21"/>
          <w:shd w:val="clear" w:color="auto" w:fill="FFFFFF"/>
        </w:rPr>
        <w:t>здравоохранени</w:t>
      </w:r>
      <w:r w:rsidR="00A5127C" w:rsidRPr="00A5127C">
        <w:rPr>
          <w:rFonts w:ascii="Times New Roman" w:hAnsi="Times New Roman" w:cs="Times New Roman"/>
          <w:sz w:val="24"/>
          <w:szCs w:val="21"/>
          <w:shd w:val="clear" w:color="auto" w:fill="FFFFFF"/>
        </w:rPr>
        <w:t>е иностранца, находящегося под временной защитой, несет Республика Хорватия.</w:t>
      </w:r>
    </w:p>
    <w:p w14:paraId="0627A73A" w14:textId="455B3412" w:rsidR="00A5127C" w:rsidRPr="00A5127C" w:rsidRDefault="00A5127C" w:rsidP="00F86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Закона о</w:t>
      </w: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127C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здравоохранении </w:t>
      </w: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иностранцев </w:t>
      </w:r>
      <w:r w:rsidRPr="00A512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иностранец, находящийся под временной защитой,</w:t>
      </w: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пользуется </w:t>
      </w:r>
      <w:r w:rsidRPr="00A512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правом на </w:t>
      </w:r>
      <w:r w:rsidR="00BC1BCB" w:rsidRPr="00BC1BCB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здравоохранение</w:t>
      </w:r>
      <w:r w:rsidR="00BC1BC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учреждениях здравоохранения и у частнопрактикующих медицинских работников в сети общественного здравоохранения </w:t>
      </w:r>
      <w:r w:rsidRPr="00A512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том же объеме, что и застрахованное лицо по обязательному медицинскому страхованию</w:t>
      </w: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C1BCB" w:rsidRPr="00BC1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и </w:t>
      </w:r>
      <w:r w:rsidR="00BC1BCB" w:rsidRPr="00BC1B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члены его семьи</w:t>
      </w:r>
      <w:r w:rsidR="00BC1BCB" w:rsidRPr="00BC1BC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75149B0" w14:textId="31A2AD18" w:rsidR="00BC45FF" w:rsidRPr="00A5127C" w:rsidRDefault="00A5127C" w:rsidP="008A2C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реализации права на </w:t>
      </w:r>
      <w:r w:rsidR="00BC1BCB" w:rsidRPr="00BC1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здравоохранение </w:t>
      </w: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самое главное, чтобы иностранец </w:t>
      </w:r>
      <w:r w:rsidRPr="00A512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всегда предъявлял </w:t>
      </w:r>
      <w:r w:rsidR="00BC1BCB" w:rsidRPr="00CC4C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Регистрационную карточку</w:t>
      </w: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216FC30" w14:textId="77777777" w:rsidR="00A5127C" w:rsidRDefault="00A5127C" w:rsidP="008A2C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9812436" w14:textId="05D349F1" w:rsidR="00A5127C" w:rsidRPr="00A5127C" w:rsidRDefault="00A5127C" w:rsidP="00A5127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12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а) Право на </w:t>
      </w:r>
      <w:r w:rsidR="00BC1BCB" w:rsidRPr="00BC1B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здравоохранение</w:t>
      </w:r>
      <w:r w:rsidR="00BC1BCB" w:rsidRPr="00BC1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12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по обязательному медицинскому страхованию включает:</w:t>
      </w:r>
    </w:p>
    <w:p w14:paraId="39494C46" w14:textId="77777777" w:rsidR="00A5127C" w:rsidRDefault="00A5127C" w:rsidP="00A5127C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12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первичную медико-санитарную помощь, </w:t>
      </w:r>
    </w:p>
    <w:p w14:paraId="00DB80D3" w14:textId="77777777" w:rsidR="00A5127C" w:rsidRDefault="00A5127C" w:rsidP="00A5127C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12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специализированно-консультативную медицинскую помощь, </w:t>
      </w:r>
    </w:p>
    <w:p w14:paraId="132F3FBA" w14:textId="77777777" w:rsidR="00A5127C" w:rsidRDefault="00A5127C" w:rsidP="00A5127C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12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стационарную медицинскую помощь, </w:t>
      </w:r>
    </w:p>
    <w:p w14:paraId="0684E526" w14:textId="307160A8" w:rsidR="00A5127C" w:rsidRDefault="00A5127C" w:rsidP="006666DA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127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право на лекарства, которые определяются основным и дополнительным списком лекарств </w:t>
      </w:r>
      <w:r w:rsidR="006666DA" w:rsidRPr="006666DA">
        <w:rPr>
          <w:rFonts w:ascii="Times New Roman" w:eastAsia="Times New Roman" w:hAnsi="Times New Roman" w:cs="Times New Roman"/>
          <w:sz w:val="24"/>
          <w:szCs w:val="24"/>
          <w:lang w:eastAsia="hr-HR"/>
        </w:rPr>
        <w:t>Хорватского фонда медицинского страхования</w:t>
      </w:r>
      <w:r w:rsidRPr="006666D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512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7AA15CB" w14:textId="7C675805" w:rsidR="00A5127C" w:rsidRDefault="00A5127C" w:rsidP="006666DA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12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стоматологические приспособления, которые определяются основным и дополнительным </w:t>
      </w:r>
      <w:r w:rsidR="006666DA" w:rsidRPr="00666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списком </w:t>
      </w:r>
      <w:r w:rsidRPr="00A512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стоматологических приспособлений Хорватского </w:t>
      </w:r>
      <w:r w:rsidR="006666DA" w:rsidRPr="00666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фонда </w:t>
      </w:r>
      <w:r w:rsidRPr="00A512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медицинского страхования, </w:t>
      </w:r>
    </w:p>
    <w:p w14:paraId="14028AED" w14:textId="7F44F185" w:rsidR="00A5127C" w:rsidRPr="009D63BA" w:rsidRDefault="00A5127C" w:rsidP="00A5127C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12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ортопедических и других приспособлений, которые определяются основным и дополнительным </w:t>
      </w:r>
      <w:r w:rsidR="000645AC" w:rsidRPr="00A512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списком </w:t>
      </w:r>
      <w:r w:rsidRPr="00A512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ортопедических и других приспособлений Хорватского </w:t>
      </w:r>
      <w:r w:rsidR="006666DA" w:rsidRPr="00666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фонда </w:t>
      </w:r>
      <w:r w:rsidRPr="00A5127C">
        <w:rPr>
          <w:rFonts w:ascii="Times New Roman" w:eastAsia="Times New Roman" w:hAnsi="Times New Roman" w:cs="Times New Roman"/>
          <w:sz w:val="24"/>
          <w:szCs w:val="24"/>
          <w:lang w:eastAsia="hr-HR"/>
        </w:rPr>
        <w:t>медицинского страхования.</w:t>
      </w:r>
    </w:p>
    <w:p w14:paraId="08C96CC2" w14:textId="77777777" w:rsidR="00A5127C" w:rsidRDefault="00A5127C" w:rsidP="00A51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32B542" w14:textId="44F509D0" w:rsidR="00A5127C" w:rsidRDefault="00A5127C" w:rsidP="00A51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>Иностранец имеет право на лечение острых состояний и хронических заболеваний у врачей семейной медицины, педиатрии, гинекологии и неотложной стоматологической помощи, право на вакцинацию, тестирование и лечение от заболевания COVID-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19, а также право на вакцинацию</w:t>
      </w: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против других инфекционных заболеваний.</w:t>
      </w:r>
    </w:p>
    <w:p w14:paraId="4955A734" w14:textId="71B10C2D" w:rsidR="00A5127C" w:rsidRPr="00A5127C" w:rsidRDefault="00A5127C" w:rsidP="00A51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</w:t>
      </w:r>
      <w:r w:rsidRPr="00A512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необходимости медикаментозного лечения</w:t>
      </w: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незначительных затруднениях </w:t>
      </w:r>
      <w:r w:rsidR="000645AC" w:rsidRPr="00064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следует </w:t>
      </w: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обратиться к врачу </w:t>
      </w:r>
      <w:r w:rsidR="000645AC" w:rsidRPr="000645AC">
        <w:rPr>
          <w:rFonts w:ascii="Times New Roman" w:hAnsi="Times New Roman" w:cs="Times New Roman"/>
          <w:sz w:val="24"/>
          <w:szCs w:val="24"/>
          <w:shd w:val="clear" w:color="auto" w:fill="FFFFFF"/>
        </w:rPr>
        <w:t>ближайшего медицинского центра</w:t>
      </w: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осмотрит </w:t>
      </w:r>
      <w:r w:rsidR="000645AC" w:rsidRPr="00064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пациента </w:t>
      </w: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выпишет ему </w:t>
      </w:r>
      <w:r w:rsidR="006A077D" w:rsidRPr="006A077D">
        <w:rPr>
          <w:rFonts w:ascii="Times New Roman" w:hAnsi="Times New Roman" w:cs="Times New Roman"/>
          <w:sz w:val="24"/>
          <w:szCs w:val="24"/>
          <w:shd w:val="clear" w:color="auto" w:fill="FFFFFF"/>
        </w:rPr>
        <w:t>рецепт для получения лекарств в аптеках</w:t>
      </w: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5FC647B" w14:textId="77777777" w:rsidR="00A5127C" w:rsidRPr="00A5127C" w:rsidRDefault="00A5127C" w:rsidP="00A51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случае, если врач посчитает, что в этом есть необходимость, иностранец будет </w:t>
      </w:r>
      <w:r w:rsidRPr="00A512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направлен на специализированное обследование или стационарное лечение</w:t>
      </w: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7865A37" w14:textId="08A6BB2A" w:rsidR="00A5127C" w:rsidRDefault="00A5127C" w:rsidP="00A51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A512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экстренных случаях</w:t>
      </w: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077D" w:rsidRPr="006A0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следует звонить по номеру </w:t>
      </w: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194 или 112 или </w:t>
      </w:r>
      <w:r w:rsidR="006A077D" w:rsidRPr="006A077D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обратиться в приемный покой ближайшего стационара</w:t>
      </w: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9EDCC73" w14:textId="3B37766F" w:rsidR="00D32A4D" w:rsidRPr="00735080" w:rsidRDefault="00D32A4D" w:rsidP="008A2C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E042E6" w14:textId="1F1ECF0F" w:rsidR="00A5127C" w:rsidRDefault="00A5127C" w:rsidP="008A2C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12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б) Если иностранец, </w:t>
      </w:r>
      <w:r w:rsidR="006A077D" w:rsidRPr="006A07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находящийся под</w:t>
      </w:r>
      <w:r w:rsidR="006A077D"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12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временной защитой, </w:t>
      </w:r>
      <w:r w:rsidR="009B16D2" w:rsidRPr="009B1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устраивается на работу </w:t>
      </w:r>
      <w:r w:rsidRPr="00A512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Республике Хорватии</w:t>
      </w: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хорватского работодателя или в случае вступления в систему обязательного медицинского страхования на каком-либо другом основании, положения Закона об обязательном медицинском страховании («</w:t>
      </w:r>
      <w:r w:rsidRPr="007577A4">
        <w:rPr>
          <w:rFonts w:ascii="Times New Roman" w:eastAsia="Times New Roman" w:hAnsi="Times New Roman" w:cs="Times New Roman"/>
          <w:spacing w:val="3"/>
          <w:sz w:val="24"/>
          <w:szCs w:val="23"/>
          <w:lang w:eastAsia="hr-HR"/>
        </w:rPr>
        <w:t>Народне новине</w:t>
      </w: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№</w:t>
      </w: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80/13, 137/13 и 98/19) </w:t>
      </w:r>
      <w:r w:rsidR="009B16D2" w:rsidRPr="009B1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применяются к нему </w:t>
      </w: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же образом и на тех же условиях, </w:t>
      </w:r>
      <w:r w:rsidR="00262361" w:rsidRPr="00262361">
        <w:rPr>
          <w:rFonts w:ascii="Times New Roman" w:hAnsi="Times New Roman" w:cs="Times New Roman"/>
          <w:sz w:val="24"/>
          <w:szCs w:val="24"/>
          <w:shd w:val="clear" w:color="auto" w:fill="FFFFFF"/>
        </w:rPr>
        <w:t>что и ко всем</w:t>
      </w:r>
      <w:r w:rsidR="0026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16D2" w:rsidRPr="009B16D2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другим застрахованным лицам</w:t>
      </w: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в этом случае, помимо права на </w:t>
      </w:r>
      <w:r w:rsidR="009B16D2" w:rsidRPr="009B16D2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здравоохранение</w:t>
      </w:r>
      <w:r w:rsidRPr="009B16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имеет </w:t>
      </w:r>
      <w:r w:rsidRPr="00A512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право на </w:t>
      </w:r>
      <w:r w:rsidR="009B16D2" w:rsidRPr="009B1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финансовые компенсации </w:t>
      </w:r>
      <w:r w:rsidRPr="00A512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возможность </w:t>
      </w:r>
      <w:r w:rsidR="009B16D2" w:rsidRPr="009B1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оформления</w:t>
      </w:r>
      <w:r w:rsidR="009B1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512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полиса дополнительного медицинского страхования</w:t>
      </w: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>, а если не имеет дополнительного медицинского страхования, то несет личную ответственность за участие в расходах на медицинское обслуживан</w:t>
      </w:r>
      <w:bookmarkStart w:id="0" w:name="_GoBack"/>
      <w:bookmarkEnd w:id="0"/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>ие.</w:t>
      </w:r>
    </w:p>
    <w:p w14:paraId="1677044C" w14:textId="62C22453" w:rsidR="000E6DBE" w:rsidRDefault="000E6DBE" w:rsidP="008A2C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45E788" w14:textId="7FE89BCC" w:rsidR="00A5127C" w:rsidRDefault="00A5127C" w:rsidP="008A2C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12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в)</w:t>
      </w: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случае, если иностранец, находящийся под временной защитой, </w:t>
      </w:r>
      <w:r w:rsidRPr="00595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прекращает свою работу</w:t>
      </w: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Республике Хорватии, он не может быть застрахован как безработный, а вместо этого приобретает статус иностранца, находящегося под временной защитой, и пользуется всеми правами на </w:t>
      </w:r>
      <w:r w:rsidR="009B16D2" w:rsidRPr="009B16D2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здравоохранение</w:t>
      </w:r>
      <w:r w:rsidRPr="00A512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A512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08050" w14:textId="77777777" w:rsidR="00172915" w:rsidRDefault="00172915" w:rsidP="007665AE">
      <w:pPr>
        <w:spacing w:after="0" w:line="240" w:lineRule="auto"/>
      </w:pPr>
      <w:r>
        <w:separator/>
      </w:r>
    </w:p>
  </w:endnote>
  <w:endnote w:type="continuationSeparator" w:id="0">
    <w:p w14:paraId="2352555F" w14:textId="77777777" w:rsidR="00172915" w:rsidRDefault="00172915" w:rsidP="0076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772460"/>
      <w:docPartObj>
        <w:docPartGallery w:val="Page Numbers (Bottom of Page)"/>
        <w:docPartUnique/>
      </w:docPartObj>
    </w:sdtPr>
    <w:sdtEndPr/>
    <w:sdtContent>
      <w:p w14:paraId="798DCE6A" w14:textId="0AED0E5A" w:rsidR="007665AE" w:rsidRDefault="007665A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361">
          <w:rPr>
            <w:noProof/>
          </w:rPr>
          <w:t>2</w:t>
        </w:r>
        <w:r>
          <w:fldChar w:fldCharType="end"/>
        </w:r>
      </w:p>
    </w:sdtContent>
  </w:sdt>
  <w:p w14:paraId="5034A634" w14:textId="77777777" w:rsidR="007665AE" w:rsidRDefault="007665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3C660" w14:textId="77777777" w:rsidR="00172915" w:rsidRDefault="00172915" w:rsidP="007665AE">
      <w:pPr>
        <w:spacing w:after="0" w:line="240" w:lineRule="auto"/>
      </w:pPr>
      <w:r>
        <w:separator/>
      </w:r>
    </w:p>
  </w:footnote>
  <w:footnote w:type="continuationSeparator" w:id="0">
    <w:p w14:paraId="69B44731" w14:textId="77777777" w:rsidR="00172915" w:rsidRDefault="00172915" w:rsidP="00766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1EE7"/>
    <w:multiLevelType w:val="hybridMultilevel"/>
    <w:tmpl w:val="68A03E00"/>
    <w:lvl w:ilvl="0" w:tplc="EAB82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24FE"/>
    <w:multiLevelType w:val="hybridMultilevel"/>
    <w:tmpl w:val="AC62E136"/>
    <w:lvl w:ilvl="0" w:tplc="47389A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2E7D"/>
    <w:multiLevelType w:val="multilevel"/>
    <w:tmpl w:val="513A87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B6044"/>
    <w:multiLevelType w:val="hybridMultilevel"/>
    <w:tmpl w:val="6C928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6471B"/>
    <w:multiLevelType w:val="hybridMultilevel"/>
    <w:tmpl w:val="54E09AD6"/>
    <w:lvl w:ilvl="0" w:tplc="EAB82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E3EA7"/>
    <w:multiLevelType w:val="hybridMultilevel"/>
    <w:tmpl w:val="6EB205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1285B"/>
    <w:multiLevelType w:val="multilevel"/>
    <w:tmpl w:val="F0A8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727C52"/>
    <w:multiLevelType w:val="multilevel"/>
    <w:tmpl w:val="82741A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C43F3D"/>
    <w:multiLevelType w:val="hybridMultilevel"/>
    <w:tmpl w:val="7174CA6E"/>
    <w:lvl w:ilvl="0" w:tplc="EAB82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464B0"/>
    <w:multiLevelType w:val="multilevel"/>
    <w:tmpl w:val="1B8A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CC6342"/>
    <w:multiLevelType w:val="multilevel"/>
    <w:tmpl w:val="5E4E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28260F"/>
    <w:multiLevelType w:val="hybridMultilevel"/>
    <w:tmpl w:val="8E92E8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472EC"/>
    <w:multiLevelType w:val="hybridMultilevel"/>
    <w:tmpl w:val="A08A6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74813"/>
    <w:multiLevelType w:val="hybridMultilevel"/>
    <w:tmpl w:val="80D83F9C"/>
    <w:lvl w:ilvl="0" w:tplc="EAB82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A1CBD"/>
    <w:multiLevelType w:val="hybridMultilevel"/>
    <w:tmpl w:val="733681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8"/>
  </w:num>
  <w:num w:numId="12">
    <w:abstractNumId w:val="4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79"/>
    <w:rsid w:val="000645AC"/>
    <w:rsid w:val="00065CD6"/>
    <w:rsid w:val="000846AF"/>
    <w:rsid w:val="000E6DBE"/>
    <w:rsid w:val="0011693B"/>
    <w:rsid w:val="00127F8B"/>
    <w:rsid w:val="00154C5B"/>
    <w:rsid w:val="001558FF"/>
    <w:rsid w:val="00172915"/>
    <w:rsid w:val="0018069D"/>
    <w:rsid w:val="001F659B"/>
    <w:rsid w:val="001F7F0D"/>
    <w:rsid w:val="002272FE"/>
    <w:rsid w:val="00262361"/>
    <w:rsid w:val="00272AC6"/>
    <w:rsid w:val="002A0E58"/>
    <w:rsid w:val="002B0368"/>
    <w:rsid w:val="002E161D"/>
    <w:rsid w:val="00325C2C"/>
    <w:rsid w:val="00330E19"/>
    <w:rsid w:val="003452B5"/>
    <w:rsid w:val="003A0A1A"/>
    <w:rsid w:val="004031B7"/>
    <w:rsid w:val="00410A3B"/>
    <w:rsid w:val="00412F76"/>
    <w:rsid w:val="00472479"/>
    <w:rsid w:val="004A1068"/>
    <w:rsid w:val="004C235C"/>
    <w:rsid w:val="004C776A"/>
    <w:rsid w:val="004D0A88"/>
    <w:rsid w:val="004F0762"/>
    <w:rsid w:val="00517E84"/>
    <w:rsid w:val="0056513C"/>
    <w:rsid w:val="00590A26"/>
    <w:rsid w:val="00595E66"/>
    <w:rsid w:val="005F5A4D"/>
    <w:rsid w:val="00645D1F"/>
    <w:rsid w:val="00650DA6"/>
    <w:rsid w:val="00654431"/>
    <w:rsid w:val="006666DA"/>
    <w:rsid w:val="00695C9A"/>
    <w:rsid w:val="006A077D"/>
    <w:rsid w:val="00700264"/>
    <w:rsid w:val="00735080"/>
    <w:rsid w:val="007577A4"/>
    <w:rsid w:val="007665AE"/>
    <w:rsid w:val="00787357"/>
    <w:rsid w:val="007A5C19"/>
    <w:rsid w:val="00856FCA"/>
    <w:rsid w:val="00877BD1"/>
    <w:rsid w:val="008A2C54"/>
    <w:rsid w:val="008A513C"/>
    <w:rsid w:val="008B2A96"/>
    <w:rsid w:val="008B71EB"/>
    <w:rsid w:val="008E5134"/>
    <w:rsid w:val="009078F4"/>
    <w:rsid w:val="009B16D2"/>
    <w:rsid w:val="009C5DAF"/>
    <w:rsid w:val="009D63BA"/>
    <w:rsid w:val="009F6081"/>
    <w:rsid w:val="00A17602"/>
    <w:rsid w:val="00A5127C"/>
    <w:rsid w:val="00A817A7"/>
    <w:rsid w:val="00AC0DD3"/>
    <w:rsid w:val="00AC43D2"/>
    <w:rsid w:val="00B11DBA"/>
    <w:rsid w:val="00B34F91"/>
    <w:rsid w:val="00B43102"/>
    <w:rsid w:val="00B618AD"/>
    <w:rsid w:val="00B82576"/>
    <w:rsid w:val="00B97F3C"/>
    <w:rsid w:val="00BA645D"/>
    <w:rsid w:val="00BC1BCB"/>
    <w:rsid w:val="00BC45FF"/>
    <w:rsid w:val="00C21C04"/>
    <w:rsid w:val="00C30AB8"/>
    <w:rsid w:val="00CC4CF7"/>
    <w:rsid w:val="00CC53A4"/>
    <w:rsid w:val="00CE3D62"/>
    <w:rsid w:val="00CF2305"/>
    <w:rsid w:val="00CF40D7"/>
    <w:rsid w:val="00CF55EB"/>
    <w:rsid w:val="00CF6208"/>
    <w:rsid w:val="00D32A4D"/>
    <w:rsid w:val="00DB38F6"/>
    <w:rsid w:val="00E0744A"/>
    <w:rsid w:val="00EC131B"/>
    <w:rsid w:val="00EC1EBB"/>
    <w:rsid w:val="00F258DB"/>
    <w:rsid w:val="00F72FA5"/>
    <w:rsid w:val="00F86BBF"/>
    <w:rsid w:val="00FB3554"/>
    <w:rsid w:val="00FC1D9F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30B7"/>
  <w15:chartTrackingRefBased/>
  <w15:docId w15:val="{05BBD194-D39E-471E-983F-31074595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2A0E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7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72479"/>
    <w:rPr>
      <w:b/>
      <w:bCs/>
    </w:rPr>
  </w:style>
  <w:style w:type="character" w:customStyle="1" w:styleId="Citat1">
    <w:name w:val="Citat1"/>
    <w:basedOn w:val="Zadanifontodlomka"/>
    <w:rsid w:val="00472479"/>
  </w:style>
  <w:style w:type="paragraph" w:styleId="Odlomakpopisa">
    <w:name w:val="List Paragraph"/>
    <w:basedOn w:val="Normal"/>
    <w:uiPriority w:val="34"/>
    <w:qFormat/>
    <w:rsid w:val="00472479"/>
    <w:pPr>
      <w:ind w:left="720"/>
      <w:contextualSpacing/>
    </w:pPr>
  </w:style>
  <w:style w:type="character" w:customStyle="1" w:styleId="preformatted-text">
    <w:name w:val="preformatted-text"/>
    <w:basedOn w:val="Zadanifontodlomka"/>
    <w:rsid w:val="00FC1D9F"/>
  </w:style>
  <w:style w:type="character" w:customStyle="1" w:styleId="Naslov4Char">
    <w:name w:val="Naslov 4 Char"/>
    <w:basedOn w:val="Zadanifontodlomka"/>
    <w:link w:val="Naslov4"/>
    <w:uiPriority w:val="9"/>
    <w:rsid w:val="002A0E5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komperdodano">
    <w:name w:val="komperdodano"/>
    <w:basedOn w:val="Zadanifontodlomka"/>
    <w:rsid w:val="00065CD6"/>
  </w:style>
  <w:style w:type="paragraph" w:styleId="Zaglavlje">
    <w:name w:val="header"/>
    <w:basedOn w:val="Normal"/>
    <w:link w:val="ZaglavljeChar"/>
    <w:uiPriority w:val="99"/>
    <w:unhideWhenUsed/>
    <w:rsid w:val="00766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65AE"/>
  </w:style>
  <w:style w:type="paragraph" w:styleId="Podnoje">
    <w:name w:val="footer"/>
    <w:basedOn w:val="Normal"/>
    <w:link w:val="PodnojeChar"/>
    <w:uiPriority w:val="99"/>
    <w:unhideWhenUsed/>
    <w:rsid w:val="00766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65AE"/>
  </w:style>
  <w:style w:type="paragraph" w:styleId="Tekstbalonia">
    <w:name w:val="Balloon Text"/>
    <w:basedOn w:val="Normal"/>
    <w:link w:val="TekstbaloniaChar"/>
    <w:uiPriority w:val="99"/>
    <w:semiHidden/>
    <w:unhideWhenUsed/>
    <w:rsid w:val="008A2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C54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325C2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25C2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25C2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25C2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25C2C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325C2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12F76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227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7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89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799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9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roatia4ukraine.mup.hr/Pages/Zahtj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Koludrović</dc:creator>
  <cp:keywords/>
  <dc:description/>
  <cp:lastModifiedBy>Jurica</cp:lastModifiedBy>
  <cp:revision>3</cp:revision>
  <cp:lastPrinted>2022-09-27T12:22:00Z</cp:lastPrinted>
  <dcterms:created xsi:type="dcterms:W3CDTF">2022-09-29T12:39:00Z</dcterms:created>
  <dcterms:modified xsi:type="dcterms:W3CDTF">2022-09-29T12:50:00Z</dcterms:modified>
</cp:coreProperties>
</file>